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E" w:rsidRPr="00450859" w:rsidRDefault="001E359B" w:rsidP="00450859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bookmarkStart w:id="0" w:name="OLE_LINK1"/>
      <w:bookmarkStart w:id="1" w:name="OLE_LINK2"/>
      <w:r w:rsidRPr="00B555B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DDCFB00" wp14:editId="11960279">
            <wp:extent cx="1219200" cy="790575"/>
            <wp:effectExtent l="0" t="0" r="0" b="9525"/>
            <wp:docPr id="1" name="Image 1" descr="Logo del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ph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Acteur majeur depuis plus de 30 ans sur le marché de la production de médicaments en sous-traitance, DELPHARM connaît un développement soutenu de son chiffre d’affaires, celui-ci atteignant aujourd’hui près de 950 millions d’euros, et regroupant un peu plus de 6000 collaborateurs.</w:t>
      </w: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Leader européen et 4ème généraliste mondial, DELPHARM possède à ce jour 19 usines et a l’ambition de fournir toutes les formes de médicaments avec le niveau de qualité, de ponctualité et l’équilibre économique nécessaires pour satisfaire les laboratoires pharmaceutiques du monde entier.</w:t>
      </w: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</w:p>
    <w:p w:rsidR="00D07780" w:rsidRDefault="00D07780" w:rsidP="00D07780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DELPHARM se différencie </w:t>
      </w:r>
      <w:bookmarkStart w:id="2" w:name="_GoBack"/>
      <w:bookmarkEnd w:id="2"/>
      <w:r>
        <w:rPr>
          <w:rFonts w:ascii="Arial" w:hAnsi="Arial" w:cs="Arial"/>
          <w:color w:val="000000"/>
          <w:sz w:val="20"/>
          <w:szCs w:val="22"/>
        </w:rPr>
        <w:t>par son principe de fonctionnement : faire grandir ses collaborateurs, leur donner intérêt à bien faire, les responsabiliser pour servir le client dans la durée. Cette approche qui contribue à créer un environnement de travail sain et propice au développement de chacun, a été récompensée en 2019 par le Label Capital Meilleur Employeur</w:t>
      </w:r>
      <w:r>
        <w:rPr>
          <w:rFonts w:ascii="Arial" w:hAnsi="Arial" w:cs="Arial"/>
          <w:sz w:val="18"/>
          <w:szCs w:val="22"/>
        </w:rPr>
        <w:t>.</w:t>
      </w:r>
    </w:p>
    <w:p w:rsidR="00D07780" w:rsidRPr="00396589" w:rsidRDefault="00D07780" w:rsidP="00D07780">
      <w:pPr>
        <w:jc w:val="both"/>
        <w:rPr>
          <w:rFonts w:ascii="Arial" w:hAnsi="Arial" w:cs="Arial"/>
          <w:sz w:val="20"/>
          <w:szCs w:val="22"/>
        </w:rPr>
      </w:pPr>
    </w:p>
    <w:p w:rsidR="00D07780" w:rsidRDefault="00D07780" w:rsidP="00D07780">
      <w:pPr>
        <w:jc w:val="both"/>
        <w:rPr>
          <w:rFonts w:ascii="Arial" w:hAnsi="Arial" w:cs="Arial"/>
          <w:sz w:val="22"/>
          <w:szCs w:val="22"/>
        </w:rPr>
      </w:pPr>
      <w:r w:rsidRPr="00396589">
        <w:rPr>
          <w:rFonts w:ascii="Arial" w:hAnsi="Arial" w:cs="Arial"/>
          <w:sz w:val="20"/>
          <w:szCs w:val="22"/>
        </w:rPr>
        <w:t>Au sein du</w:t>
      </w:r>
      <w:r>
        <w:rPr>
          <w:rFonts w:ascii="Arial" w:hAnsi="Arial" w:cs="Arial"/>
          <w:sz w:val="20"/>
          <w:szCs w:val="22"/>
        </w:rPr>
        <w:t xml:space="preserve"> site de production de Dijon (45</w:t>
      </w:r>
      <w:r w:rsidRPr="00396589">
        <w:rPr>
          <w:rFonts w:ascii="Arial" w:hAnsi="Arial" w:cs="Arial"/>
          <w:sz w:val="20"/>
          <w:szCs w:val="22"/>
        </w:rPr>
        <w:t>0 personnes), site spécialisé dans la fabrication de formes pharmaceutiques injectables et sèches, nous recherchons un(e)</w:t>
      </w:r>
      <w:r w:rsidRPr="00396589">
        <w:rPr>
          <w:rFonts w:ascii="Arial" w:hAnsi="Arial" w:cs="Arial"/>
          <w:sz w:val="22"/>
          <w:szCs w:val="22"/>
        </w:rPr>
        <w:t xml:space="preserve"> :</w:t>
      </w:r>
    </w:p>
    <w:p w:rsidR="00490C2A" w:rsidRPr="00CC0D8D" w:rsidRDefault="00490C2A" w:rsidP="0006304D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:rsidR="001E1FCD" w:rsidRDefault="001E1FCD" w:rsidP="001E1F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CONTRAT EN ALTERNANCE (12 mois) – </w:t>
      </w:r>
    </w:p>
    <w:p w:rsidR="001E1FCD" w:rsidRDefault="001E1FCD" w:rsidP="001E1F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ASSISTANT FABRICATION FORMES SECHES (H/F)</w:t>
      </w:r>
    </w:p>
    <w:p w:rsidR="001E1FCD" w:rsidRPr="004767A4" w:rsidRDefault="001E1FCD" w:rsidP="001E1F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E1FCD" w:rsidRDefault="001E1FCD" w:rsidP="001E1FCD">
      <w:pPr>
        <w:jc w:val="both"/>
        <w:rPr>
          <w:rFonts w:ascii="Arial" w:hAnsi="Arial" w:cs="Arial"/>
          <w:sz w:val="22"/>
          <w:szCs w:val="22"/>
        </w:rPr>
      </w:pPr>
    </w:p>
    <w:p w:rsidR="001E1FCD" w:rsidRPr="001E1FCD" w:rsidRDefault="001E1FCD" w:rsidP="001E1FCD">
      <w:pPr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Au sein de l’atelier Fabrication Formes Sèches, vous serez en charge des missions suivantes :</w:t>
      </w:r>
    </w:p>
    <w:p w:rsidR="001E1FCD" w:rsidRPr="001E1FCD" w:rsidRDefault="001E1FCD" w:rsidP="001E1FCD">
      <w:pPr>
        <w:jc w:val="both"/>
        <w:rPr>
          <w:rFonts w:ascii="Arial" w:hAnsi="Arial" w:cs="Arial"/>
          <w:sz w:val="20"/>
          <w:szCs w:val="22"/>
        </w:rPr>
      </w:pPr>
    </w:p>
    <w:p w:rsidR="001E1FCD" w:rsidRPr="001E1FCD" w:rsidRDefault="001E1FCD" w:rsidP="001E1FCD">
      <w:pPr>
        <w:pStyle w:val="Paragraphedeliste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Réaliser et faire le suivi des missions de Qualifications d'équipement et de Validations annuelles de produits :</w:t>
      </w:r>
    </w:p>
    <w:p w:rsidR="001E1FCD" w:rsidRPr="001E1FCD" w:rsidRDefault="001E1FCD" w:rsidP="001E1FCD">
      <w:pPr>
        <w:pStyle w:val="Paragraphedeliste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Rédiger des programmes et des</w:t>
      </w:r>
      <w:r w:rsidRPr="001E1FCD">
        <w:rPr>
          <w:rFonts w:ascii="Arial" w:hAnsi="Arial" w:cs="Arial"/>
          <w:sz w:val="20"/>
          <w:szCs w:val="22"/>
        </w:rPr>
        <w:t xml:space="preserve"> rapports</w:t>
      </w:r>
    </w:p>
    <w:p w:rsidR="001E1FCD" w:rsidRPr="001E1FCD" w:rsidRDefault="001E1FCD" w:rsidP="001E1FCD">
      <w:pPr>
        <w:pStyle w:val="Paragraphedeliste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Planifier les lots, et suivre les lots sur le terrain</w:t>
      </w:r>
    </w:p>
    <w:p w:rsidR="001E1FCD" w:rsidRPr="001E1FCD" w:rsidRDefault="001E1FCD" w:rsidP="001E1FCD">
      <w:pPr>
        <w:pStyle w:val="Paragraphedeliste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Piloter des projets de qualifications/validations</w:t>
      </w:r>
    </w:p>
    <w:p w:rsidR="001E1FCD" w:rsidRPr="001E1FCD" w:rsidRDefault="001E1FCD" w:rsidP="001E1FCD">
      <w:pPr>
        <w:pStyle w:val="Paragraphedeliste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Etre l'interface entre l’atelier Formes Sèches</w:t>
      </w:r>
      <w:r w:rsidR="0029337D">
        <w:rPr>
          <w:rFonts w:ascii="Arial" w:hAnsi="Arial" w:cs="Arial"/>
          <w:sz w:val="20"/>
          <w:szCs w:val="22"/>
        </w:rPr>
        <w:t xml:space="preserve">, </w:t>
      </w:r>
      <w:r w:rsidRPr="001E1FCD">
        <w:rPr>
          <w:rFonts w:ascii="Arial" w:hAnsi="Arial" w:cs="Arial"/>
          <w:sz w:val="20"/>
          <w:szCs w:val="22"/>
        </w:rPr>
        <w:t>le Laboratoire de Contrôle, l’Assurance Qualité et la Production.</w:t>
      </w:r>
    </w:p>
    <w:p w:rsidR="001E1FCD" w:rsidRPr="001E1FCD" w:rsidRDefault="001E1FCD" w:rsidP="001E1FCD">
      <w:pPr>
        <w:jc w:val="both"/>
        <w:rPr>
          <w:rFonts w:ascii="Arial" w:hAnsi="Arial" w:cs="Arial"/>
          <w:sz w:val="20"/>
          <w:szCs w:val="22"/>
        </w:rPr>
      </w:pPr>
    </w:p>
    <w:p w:rsidR="001E1FCD" w:rsidRPr="001E1FCD" w:rsidRDefault="001E1FCD" w:rsidP="001E1FCD">
      <w:pPr>
        <w:pStyle w:val="Paragraphedeliste"/>
        <w:numPr>
          <w:ilvl w:val="0"/>
          <w:numId w:val="25"/>
        </w:numPr>
        <w:ind w:left="709"/>
        <w:contextualSpacing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Missions d'amélioration continue</w:t>
      </w:r>
      <w:r w:rsidR="0029337D">
        <w:rPr>
          <w:rFonts w:ascii="Arial" w:hAnsi="Arial" w:cs="Arial"/>
          <w:sz w:val="20"/>
          <w:szCs w:val="22"/>
        </w:rPr>
        <w:t xml:space="preserve"> (productivité, sécurité, coûts et qualité)</w:t>
      </w:r>
    </w:p>
    <w:p w:rsidR="001E1FCD" w:rsidRPr="001E1FCD" w:rsidRDefault="0029337D" w:rsidP="001E1FCD">
      <w:pPr>
        <w:pStyle w:val="Paragraphedeliste"/>
        <w:numPr>
          <w:ilvl w:val="0"/>
          <w:numId w:val="25"/>
        </w:numPr>
        <w:ind w:left="709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Amélioration du flux d</w:t>
      </w:r>
      <w:r w:rsidR="001E1FCD" w:rsidRPr="001E1FCD">
        <w:rPr>
          <w:rFonts w:ascii="Arial" w:hAnsi="Arial" w:cs="Arial"/>
          <w:sz w:val="20"/>
          <w:szCs w:val="22"/>
        </w:rPr>
        <w:t>es dossiers de lot</w:t>
      </w:r>
    </w:p>
    <w:p w:rsidR="001E1FCD" w:rsidRDefault="0029337D" w:rsidP="001E1FCD">
      <w:pPr>
        <w:pStyle w:val="Paragraphedeliste"/>
        <w:numPr>
          <w:ilvl w:val="0"/>
          <w:numId w:val="25"/>
        </w:numPr>
        <w:ind w:left="709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Participer à la rédaction</w:t>
      </w:r>
      <w:r w:rsidR="001E1FCD" w:rsidRPr="001E1FCD">
        <w:rPr>
          <w:rFonts w:ascii="Arial" w:hAnsi="Arial" w:cs="Arial"/>
          <w:sz w:val="20"/>
          <w:szCs w:val="22"/>
        </w:rPr>
        <w:t xml:space="preserve"> des procédures</w:t>
      </w:r>
    </w:p>
    <w:p w:rsidR="0029337D" w:rsidRPr="001E1FCD" w:rsidRDefault="0029337D" w:rsidP="001E1FCD">
      <w:pPr>
        <w:pStyle w:val="Paragraphedeliste"/>
        <w:numPr>
          <w:ilvl w:val="0"/>
          <w:numId w:val="25"/>
        </w:numPr>
        <w:ind w:left="709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Participation aux investigations sur des anomalies process</w:t>
      </w:r>
    </w:p>
    <w:p w:rsidR="001E1FCD" w:rsidRPr="001F049F" w:rsidRDefault="001E1FCD" w:rsidP="001E1FCD">
      <w:pPr>
        <w:jc w:val="both"/>
        <w:rPr>
          <w:rFonts w:ascii="Arial" w:hAnsi="Arial" w:cs="Arial"/>
          <w:sz w:val="22"/>
          <w:szCs w:val="22"/>
        </w:rPr>
      </w:pPr>
    </w:p>
    <w:p w:rsidR="001E1FCD" w:rsidRPr="001F049F" w:rsidRDefault="001E1FCD" w:rsidP="001E1FCD">
      <w:pPr>
        <w:jc w:val="both"/>
        <w:rPr>
          <w:rFonts w:ascii="Arial" w:hAnsi="Arial" w:cs="Arial"/>
          <w:sz w:val="20"/>
        </w:rPr>
      </w:pPr>
    </w:p>
    <w:p w:rsidR="001E1FCD" w:rsidRDefault="001E1FCD" w:rsidP="001E1FCD">
      <w:pPr>
        <w:spacing w:before="120"/>
        <w:jc w:val="both"/>
        <w:rPr>
          <w:rFonts w:ascii="Arial" w:hAnsi="Arial" w:cs="Arial"/>
          <w:b/>
          <w:color w:val="000000"/>
          <w:sz w:val="20"/>
        </w:rPr>
      </w:pPr>
      <w:r w:rsidRPr="0076647E">
        <w:rPr>
          <w:rFonts w:ascii="Arial" w:hAnsi="Arial" w:cs="Arial"/>
          <w:b/>
          <w:color w:val="000000"/>
          <w:sz w:val="20"/>
          <w:u w:val="single"/>
        </w:rPr>
        <w:t>Profil et expérience requis</w:t>
      </w:r>
      <w:r w:rsidRPr="0076647E">
        <w:rPr>
          <w:rFonts w:ascii="Arial" w:hAnsi="Arial" w:cs="Arial"/>
          <w:b/>
          <w:color w:val="000000"/>
          <w:sz w:val="20"/>
        </w:rPr>
        <w:t> :</w:t>
      </w:r>
    </w:p>
    <w:p w:rsidR="001E1FCD" w:rsidRPr="001F049F" w:rsidRDefault="001E1FCD" w:rsidP="001E1FCD">
      <w:pPr>
        <w:spacing w:before="120"/>
        <w:jc w:val="both"/>
        <w:rPr>
          <w:rFonts w:ascii="Arial" w:hAnsi="Arial" w:cs="Arial"/>
          <w:b/>
          <w:sz w:val="20"/>
        </w:rPr>
      </w:pPr>
    </w:p>
    <w:p w:rsidR="001E1FCD" w:rsidRPr="001E1FCD" w:rsidRDefault="001E1FCD" w:rsidP="001E1FCD">
      <w:pPr>
        <w:pStyle w:val="Paragraphedeliste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 xml:space="preserve">Bac+5 / Bac+6 Pharmacien </w:t>
      </w:r>
      <w:r w:rsidR="0029337D">
        <w:rPr>
          <w:rFonts w:ascii="Arial" w:hAnsi="Arial" w:cs="Arial"/>
          <w:sz w:val="20"/>
          <w:szCs w:val="22"/>
        </w:rPr>
        <w:t>ou Ingénieur en formation</w:t>
      </w:r>
    </w:p>
    <w:p w:rsidR="001E1FCD" w:rsidRPr="001E1FCD" w:rsidRDefault="001E1FCD" w:rsidP="001E1FC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Des stages dans le secteur de l’industrie vous seront utiles</w:t>
      </w:r>
    </w:p>
    <w:p w:rsidR="001E1FCD" w:rsidRPr="001E1FCD" w:rsidRDefault="001E1FCD" w:rsidP="001E1FC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Vous avez un raisonnement factuel et scientifique, ainsi qu’un bon sens de l’organisation</w:t>
      </w:r>
    </w:p>
    <w:p w:rsidR="001E1FCD" w:rsidRPr="001E1FCD" w:rsidRDefault="001E1FCD" w:rsidP="001E1FCD">
      <w:pPr>
        <w:pStyle w:val="Paragraphedeliste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Dynamique et doté d’une aisance relationnelle, vous faites également preuve de curiosité, d’envie d’apprendre et d’autonomie.</w:t>
      </w:r>
    </w:p>
    <w:p w:rsidR="001E1FCD" w:rsidRPr="001E1FCD" w:rsidRDefault="001E1FCD" w:rsidP="001E1FCD">
      <w:pPr>
        <w:pStyle w:val="Paragraphedeliste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Force de propositions, votre esprit d’analyse sera également un atout nécessaire à la réalisation de vos missions.</w:t>
      </w:r>
    </w:p>
    <w:p w:rsidR="00490C2A" w:rsidRDefault="00490C2A" w:rsidP="00490C2A">
      <w:pPr>
        <w:shd w:val="clear" w:color="auto" w:fill="FFFFFF"/>
        <w:jc w:val="both"/>
        <w:rPr>
          <w:rFonts w:ascii="Arial" w:hAnsi="Arial" w:cs="Arial"/>
          <w:sz w:val="20"/>
          <w:szCs w:val="22"/>
        </w:rPr>
      </w:pPr>
    </w:p>
    <w:p w:rsidR="00490C2A" w:rsidRPr="00490C2A" w:rsidRDefault="00490C2A" w:rsidP="00490C2A">
      <w:pPr>
        <w:shd w:val="clear" w:color="auto" w:fill="FFFFFF"/>
        <w:jc w:val="both"/>
        <w:rPr>
          <w:rFonts w:ascii="Arial" w:hAnsi="Arial" w:cs="Arial"/>
          <w:sz w:val="20"/>
          <w:szCs w:val="22"/>
        </w:rPr>
      </w:pPr>
    </w:p>
    <w:p w:rsidR="006101A4" w:rsidRPr="00D515BA" w:rsidRDefault="006101A4" w:rsidP="00C01B6D">
      <w:pPr>
        <w:pStyle w:val="Paragraphedeliste"/>
        <w:ind w:left="720"/>
        <w:rPr>
          <w:rFonts w:ascii="Arial" w:hAnsi="Arial" w:cs="Arial"/>
          <w:sz w:val="21"/>
          <w:szCs w:val="21"/>
        </w:rPr>
      </w:pPr>
    </w:p>
    <w:p w:rsidR="00607ADE" w:rsidRPr="00CC0D8D" w:rsidRDefault="00607ADE" w:rsidP="00607ADE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CC0D8D">
        <w:rPr>
          <w:rFonts w:ascii="Arial" w:hAnsi="Arial" w:cs="Arial"/>
          <w:color w:val="000000"/>
          <w:sz w:val="20"/>
          <w:szCs w:val="22"/>
        </w:rPr>
        <w:t>Delpharm se différencie par ses collaborateurs et son principe de fonctionnement. Faire grandir ses collaborateurs, leur donner intérêt à bien faire, les responsabiliser pour servir le client dans la durée sont nos piliers. Vous trouvez un intérêt à ce poste ? ... Nous trouvons un talent !</w:t>
      </w:r>
    </w:p>
    <w:p w:rsidR="00607ADE" w:rsidRPr="00CC0D8D" w:rsidRDefault="00607ADE" w:rsidP="00004DFE">
      <w:pPr>
        <w:jc w:val="both"/>
        <w:rPr>
          <w:rFonts w:ascii="Arial" w:hAnsi="Arial" w:cs="Arial"/>
          <w:sz w:val="20"/>
          <w:szCs w:val="22"/>
        </w:rPr>
      </w:pPr>
    </w:p>
    <w:p w:rsidR="00607ADE" w:rsidRPr="00CC0D8D" w:rsidRDefault="00607ADE" w:rsidP="00607ADE">
      <w:pPr>
        <w:jc w:val="both"/>
        <w:rPr>
          <w:rFonts w:ascii="Arial" w:hAnsi="Arial" w:cs="Arial"/>
          <w:sz w:val="20"/>
          <w:szCs w:val="22"/>
        </w:rPr>
      </w:pPr>
      <w:r w:rsidRPr="00CC0D8D">
        <w:rPr>
          <w:rFonts w:ascii="Arial" w:hAnsi="Arial" w:cs="Arial"/>
          <w:sz w:val="20"/>
          <w:szCs w:val="22"/>
        </w:rPr>
        <w:t xml:space="preserve">Si vous êtes intéressé(e) par cette opportunité, merci de nous transmettre votre candidature par mail à </w:t>
      </w:r>
      <w:hyperlink r:id="rId7" w:history="1">
        <w:r w:rsidR="008F6015" w:rsidRPr="00CC0D8D">
          <w:rPr>
            <w:rStyle w:val="Lienhypertexte"/>
            <w:rFonts w:ascii="Arial" w:hAnsi="Arial" w:cs="Arial"/>
            <w:sz w:val="20"/>
            <w:szCs w:val="22"/>
          </w:rPr>
          <w:t>recrutement.dijon@delpharm.com</w:t>
        </w:r>
      </w:hyperlink>
      <w:r w:rsidRPr="00CC0D8D">
        <w:rPr>
          <w:rFonts w:ascii="Arial" w:hAnsi="Arial" w:cs="Arial"/>
          <w:sz w:val="20"/>
          <w:szCs w:val="22"/>
        </w:rPr>
        <w:t xml:space="preserve">  </w:t>
      </w:r>
    </w:p>
    <w:p w:rsidR="00A56365" w:rsidRPr="00CC0D8D" w:rsidRDefault="00607ADE" w:rsidP="00A726AE">
      <w:pPr>
        <w:jc w:val="both"/>
        <w:rPr>
          <w:rFonts w:ascii="Arial" w:hAnsi="Arial" w:cs="Arial"/>
          <w:sz w:val="20"/>
          <w:szCs w:val="22"/>
        </w:rPr>
      </w:pPr>
      <w:r w:rsidRPr="00CC0D8D">
        <w:rPr>
          <w:rFonts w:ascii="Arial" w:hAnsi="Arial" w:cs="Arial"/>
          <w:sz w:val="20"/>
          <w:szCs w:val="22"/>
        </w:rPr>
        <w:t>Ou directement par courrier au Service Ressources Humaines DELPHARM DIJON, 6 Boulevard de l’Europe, 21800 QUETIGNY</w:t>
      </w:r>
      <w:bookmarkEnd w:id="0"/>
      <w:bookmarkEnd w:id="1"/>
    </w:p>
    <w:sectPr w:rsidR="00A56365" w:rsidRPr="00CC0D8D" w:rsidSect="00844F93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08"/>
    <w:multiLevelType w:val="hybridMultilevel"/>
    <w:tmpl w:val="2222BF72"/>
    <w:lvl w:ilvl="0" w:tplc="85E88112">
      <w:start w:val="1"/>
      <w:numFmt w:val="bullet"/>
      <w:lvlText w:val=""/>
      <w:lvlJc w:val="left"/>
      <w:pPr>
        <w:tabs>
          <w:tab w:val="num" w:pos="788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123"/>
    <w:multiLevelType w:val="hybridMultilevel"/>
    <w:tmpl w:val="96CC7884"/>
    <w:lvl w:ilvl="0" w:tplc="040C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 w15:restartNumberingAfterBreak="0">
    <w:nsid w:val="0D41371A"/>
    <w:multiLevelType w:val="hybridMultilevel"/>
    <w:tmpl w:val="946EE4A0"/>
    <w:lvl w:ilvl="0" w:tplc="AAB429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BB0"/>
    <w:multiLevelType w:val="hybridMultilevel"/>
    <w:tmpl w:val="426A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E5A"/>
    <w:multiLevelType w:val="hybridMultilevel"/>
    <w:tmpl w:val="6C402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04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A44"/>
    <w:multiLevelType w:val="hybridMultilevel"/>
    <w:tmpl w:val="3FE6C938"/>
    <w:lvl w:ilvl="0" w:tplc="E458A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4FF"/>
    <w:multiLevelType w:val="hybridMultilevel"/>
    <w:tmpl w:val="D3FC1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03B48"/>
    <w:multiLevelType w:val="hybridMultilevel"/>
    <w:tmpl w:val="F006B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15F3"/>
    <w:multiLevelType w:val="hybridMultilevel"/>
    <w:tmpl w:val="8DF21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5530"/>
    <w:multiLevelType w:val="hybridMultilevel"/>
    <w:tmpl w:val="C67AE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E86"/>
    <w:multiLevelType w:val="hybridMultilevel"/>
    <w:tmpl w:val="BD3E94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81C0459"/>
    <w:multiLevelType w:val="hybridMultilevel"/>
    <w:tmpl w:val="EB9C6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67CC8"/>
    <w:multiLevelType w:val="hybridMultilevel"/>
    <w:tmpl w:val="9B62AA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75BBA"/>
    <w:multiLevelType w:val="hybridMultilevel"/>
    <w:tmpl w:val="77A2084E"/>
    <w:lvl w:ilvl="0" w:tplc="FBA2F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404B8"/>
    <w:multiLevelType w:val="hybridMultilevel"/>
    <w:tmpl w:val="7D42C598"/>
    <w:lvl w:ilvl="0" w:tplc="040C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 w15:restartNumberingAfterBreak="0">
    <w:nsid w:val="50BF048D"/>
    <w:multiLevelType w:val="hybridMultilevel"/>
    <w:tmpl w:val="7A602C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77F4"/>
    <w:multiLevelType w:val="hybridMultilevel"/>
    <w:tmpl w:val="F85A55F2"/>
    <w:lvl w:ilvl="0" w:tplc="FBE8B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D0723"/>
    <w:multiLevelType w:val="hybridMultilevel"/>
    <w:tmpl w:val="0B74D7B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236EB5"/>
    <w:multiLevelType w:val="hybridMultilevel"/>
    <w:tmpl w:val="CD283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35C9"/>
    <w:multiLevelType w:val="hybridMultilevel"/>
    <w:tmpl w:val="2B8ABC8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07106"/>
    <w:multiLevelType w:val="hybridMultilevel"/>
    <w:tmpl w:val="6612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C6970"/>
    <w:multiLevelType w:val="hybridMultilevel"/>
    <w:tmpl w:val="8E248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B04CD"/>
    <w:multiLevelType w:val="hybridMultilevel"/>
    <w:tmpl w:val="584E44BC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7D0A"/>
    <w:multiLevelType w:val="hybridMultilevel"/>
    <w:tmpl w:val="46D250DA"/>
    <w:lvl w:ilvl="0" w:tplc="C4546A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4FE6"/>
    <w:multiLevelType w:val="hybridMultilevel"/>
    <w:tmpl w:val="FDC29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47C50"/>
    <w:multiLevelType w:val="hybridMultilevel"/>
    <w:tmpl w:val="CFE8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23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21"/>
  </w:num>
  <w:num w:numId="11">
    <w:abstractNumId w:val="2"/>
  </w:num>
  <w:num w:numId="12">
    <w:abstractNumId w:val="17"/>
  </w:num>
  <w:num w:numId="13">
    <w:abstractNumId w:val="4"/>
  </w:num>
  <w:num w:numId="14">
    <w:abstractNumId w:val="24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7"/>
  </w:num>
  <w:num w:numId="20">
    <w:abstractNumId w:val="8"/>
  </w:num>
  <w:num w:numId="21">
    <w:abstractNumId w:val="25"/>
  </w:num>
  <w:num w:numId="22">
    <w:abstractNumId w:val="11"/>
  </w:num>
  <w:num w:numId="23">
    <w:abstractNumId w:val="9"/>
  </w:num>
  <w:num w:numId="24">
    <w:abstractNumId w:val="0"/>
  </w:num>
  <w:num w:numId="25">
    <w:abstractNumId w:val="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C"/>
    <w:rsid w:val="00004DFE"/>
    <w:rsid w:val="00010AB5"/>
    <w:rsid w:val="000116C5"/>
    <w:rsid w:val="000202B5"/>
    <w:rsid w:val="00034801"/>
    <w:rsid w:val="0006304D"/>
    <w:rsid w:val="000A765B"/>
    <w:rsid w:val="000C28BF"/>
    <w:rsid w:val="000C6CD1"/>
    <w:rsid w:val="000E598A"/>
    <w:rsid w:val="000E77CB"/>
    <w:rsid w:val="00112B01"/>
    <w:rsid w:val="0011552C"/>
    <w:rsid w:val="00127931"/>
    <w:rsid w:val="00144582"/>
    <w:rsid w:val="00165C24"/>
    <w:rsid w:val="00192611"/>
    <w:rsid w:val="001B59F2"/>
    <w:rsid w:val="001C0FEE"/>
    <w:rsid w:val="001C1A76"/>
    <w:rsid w:val="001D78AB"/>
    <w:rsid w:val="001E1FCD"/>
    <w:rsid w:val="001E359B"/>
    <w:rsid w:val="001F7D13"/>
    <w:rsid w:val="002476A3"/>
    <w:rsid w:val="0025429B"/>
    <w:rsid w:val="00267D4E"/>
    <w:rsid w:val="0029337D"/>
    <w:rsid w:val="002A7F0B"/>
    <w:rsid w:val="002D3D1D"/>
    <w:rsid w:val="002E2E9A"/>
    <w:rsid w:val="002E7D69"/>
    <w:rsid w:val="002F7730"/>
    <w:rsid w:val="0030516C"/>
    <w:rsid w:val="003131E1"/>
    <w:rsid w:val="00381727"/>
    <w:rsid w:val="00397509"/>
    <w:rsid w:val="003C3F71"/>
    <w:rsid w:val="003F7F05"/>
    <w:rsid w:val="004249AB"/>
    <w:rsid w:val="00425011"/>
    <w:rsid w:val="0042653F"/>
    <w:rsid w:val="00435A4B"/>
    <w:rsid w:val="00450859"/>
    <w:rsid w:val="00461378"/>
    <w:rsid w:val="004767A4"/>
    <w:rsid w:val="00490C2A"/>
    <w:rsid w:val="00492D3F"/>
    <w:rsid w:val="004B1561"/>
    <w:rsid w:val="004B66CA"/>
    <w:rsid w:val="004D6B77"/>
    <w:rsid w:val="004F1879"/>
    <w:rsid w:val="00503BD7"/>
    <w:rsid w:val="00505442"/>
    <w:rsid w:val="005144B4"/>
    <w:rsid w:val="00537F6A"/>
    <w:rsid w:val="0054453C"/>
    <w:rsid w:val="0054491D"/>
    <w:rsid w:val="00590694"/>
    <w:rsid w:val="005D5B85"/>
    <w:rsid w:val="00607ADE"/>
    <w:rsid w:val="006101A4"/>
    <w:rsid w:val="00643954"/>
    <w:rsid w:val="00644527"/>
    <w:rsid w:val="006635CC"/>
    <w:rsid w:val="006662C3"/>
    <w:rsid w:val="00673696"/>
    <w:rsid w:val="006945F8"/>
    <w:rsid w:val="006A3024"/>
    <w:rsid w:val="006C60CA"/>
    <w:rsid w:val="006D40A2"/>
    <w:rsid w:val="006D684D"/>
    <w:rsid w:val="006F35F7"/>
    <w:rsid w:val="006F37DD"/>
    <w:rsid w:val="00702AFA"/>
    <w:rsid w:val="0070739B"/>
    <w:rsid w:val="00715D34"/>
    <w:rsid w:val="007431D6"/>
    <w:rsid w:val="00750FF0"/>
    <w:rsid w:val="00752540"/>
    <w:rsid w:val="00752F91"/>
    <w:rsid w:val="00754AD8"/>
    <w:rsid w:val="007663E3"/>
    <w:rsid w:val="0078363D"/>
    <w:rsid w:val="007A0ACA"/>
    <w:rsid w:val="007A63E1"/>
    <w:rsid w:val="007B7878"/>
    <w:rsid w:val="007D347B"/>
    <w:rsid w:val="007D5329"/>
    <w:rsid w:val="007E1F9C"/>
    <w:rsid w:val="007E5CA0"/>
    <w:rsid w:val="007F593F"/>
    <w:rsid w:val="008019C1"/>
    <w:rsid w:val="0082187F"/>
    <w:rsid w:val="00833DC6"/>
    <w:rsid w:val="0083799C"/>
    <w:rsid w:val="008426CD"/>
    <w:rsid w:val="00844913"/>
    <w:rsid w:val="00844F93"/>
    <w:rsid w:val="00846D2E"/>
    <w:rsid w:val="00872517"/>
    <w:rsid w:val="008738ED"/>
    <w:rsid w:val="008822FA"/>
    <w:rsid w:val="008E3966"/>
    <w:rsid w:val="008E61F3"/>
    <w:rsid w:val="008F4FA2"/>
    <w:rsid w:val="008F6015"/>
    <w:rsid w:val="00912982"/>
    <w:rsid w:val="0091613E"/>
    <w:rsid w:val="00933FE0"/>
    <w:rsid w:val="009553B2"/>
    <w:rsid w:val="009820F3"/>
    <w:rsid w:val="009E19CA"/>
    <w:rsid w:val="009E1BBC"/>
    <w:rsid w:val="009E1DE9"/>
    <w:rsid w:val="009F66F5"/>
    <w:rsid w:val="00A14116"/>
    <w:rsid w:val="00A24127"/>
    <w:rsid w:val="00A2589E"/>
    <w:rsid w:val="00A35991"/>
    <w:rsid w:val="00A56365"/>
    <w:rsid w:val="00A70300"/>
    <w:rsid w:val="00A726AE"/>
    <w:rsid w:val="00A734BE"/>
    <w:rsid w:val="00A814DD"/>
    <w:rsid w:val="00A84A8E"/>
    <w:rsid w:val="00A85DBB"/>
    <w:rsid w:val="00A9137B"/>
    <w:rsid w:val="00A9647E"/>
    <w:rsid w:val="00AB0C2A"/>
    <w:rsid w:val="00AB3809"/>
    <w:rsid w:val="00AB6BDE"/>
    <w:rsid w:val="00AC1F9E"/>
    <w:rsid w:val="00AC35F2"/>
    <w:rsid w:val="00AC703B"/>
    <w:rsid w:val="00AC7973"/>
    <w:rsid w:val="00AD7173"/>
    <w:rsid w:val="00AF07BA"/>
    <w:rsid w:val="00B01D83"/>
    <w:rsid w:val="00B31CE8"/>
    <w:rsid w:val="00B44F9E"/>
    <w:rsid w:val="00B555B8"/>
    <w:rsid w:val="00B630E4"/>
    <w:rsid w:val="00B6415E"/>
    <w:rsid w:val="00B66B6C"/>
    <w:rsid w:val="00B67644"/>
    <w:rsid w:val="00B73F26"/>
    <w:rsid w:val="00B979C9"/>
    <w:rsid w:val="00BC1EF3"/>
    <w:rsid w:val="00BE11D9"/>
    <w:rsid w:val="00BF1D0E"/>
    <w:rsid w:val="00C01B6D"/>
    <w:rsid w:val="00C04953"/>
    <w:rsid w:val="00C051B3"/>
    <w:rsid w:val="00C07CEA"/>
    <w:rsid w:val="00C10691"/>
    <w:rsid w:val="00C15D3D"/>
    <w:rsid w:val="00C255A5"/>
    <w:rsid w:val="00C70764"/>
    <w:rsid w:val="00C911AB"/>
    <w:rsid w:val="00C9652F"/>
    <w:rsid w:val="00CA645E"/>
    <w:rsid w:val="00CB2E6B"/>
    <w:rsid w:val="00CC0143"/>
    <w:rsid w:val="00CC0689"/>
    <w:rsid w:val="00CC0D8D"/>
    <w:rsid w:val="00CC6DA5"/>
    <w:rsid w:val="00D07780"/>
    <w:rsid w:val="00D11C1A"/>
    <w:rsid w:val="00D12D45"/>
    <w:rsid w:val="00D515BA"/>
    <w:rsid w:val="00D51E0C"/>
    <w:rsid w:val="00D7286B"/>
    <w:rsid w:val="00D757CF"/>
    <w:rsid w:val="00DA49E1"/>
    <w:rsid w:val="00DA561F"/>
    <w:rsid w:val="00DB1029"/>
    <w:rsid w:val="00DC1327"/>
    <w:rsid w:val="00DD285E"/>
    <w:rsid w:val="00DD5B97"/>
    <w:rsid w:val="00DF71A4"/>
    <w:rsid w:val="00E01757"/>
    <w:rsid w:val="00E01D96"/>
    <w:rsid w:val="00E205E2"/>
    <w:rsid w:val="00E25743"/>
    <w:rsid w:val="00E71017"/>
    <w:rsid w:val="00E82B8F"/>
    <w:rsid w:val="00E84113"/>
    <w:rsid w:val="00EB0C0C"/>
    <w:rsid w:val="00EC76EB"/>
    <w:rsid w:val="00ED0AD5"/>
    <w:rsid w:val="00ED1F14"/>
    <w:rsid w:val="00ED2504"/>
    <w:rsid w:val="00ED320F"/>
    <w:rsid w:val="00ED7870"/>
    <w:rsid w:val="00F17198"/>
    <w:rsid w:val="00F62A7C"/>
    <w:rsid w:val="00F668B3"/>
    <w:rsid w:val="00F7314B"/>
    <w:rsid w:val="00F840C1"/>
    <w:rsid w:val="00FA3150"/>
    <w:rsid w:val="00FD5863"/>
    <w:rsid w:val="00FD5F41"/>
    <w:rsid w:val="00FD7E31"/>
    <w:rsid w:val="00FE1DAD"/>
    <w:rsid w:val="00FE2C38"/>
    <w:rsid w:val="00FE73EE"/>
    <w:rsid w:val="00FF0093"/>
    <w:rsid w:val="00FF4E0E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A67"/>
  <w15:docId w15:val="{75F70A19-E0B5-4595-8EDF-5380744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A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2A7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C106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3F26"/>
    <w:pPr>
      <w:ind w:left="708"/>
    </w:pPr>
  </w:style>
  <w:style w:type="table" w:styleId="Grilledutableau">
    <w:name w:val="Table Grid"/>
    <w:basedOn w:val="TableauNormal"/>
    <w:uiPriority w:val="59"/>
    <w:rsid w:val="00A2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C1327"/>
    <w:rPr>
      <w:b/>
      <w:bCs/>
    </w:rPr>
  </w:style>
  <w:style w:type="paragraph" w:styleId="NormalWeb">
    <w:name w:val="Normal (Web)"/>
    <w:basedOn w:val="Normal"/>
    <w:uiPriority w:val="99"/>
    <w:unhideWhenUsed/>
    <w:rsid w:val="00DC1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.dijo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92BF-54EC-407E-BE5E-44846AAD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groupe DELPHARM est l’un des leaders du façonnage pharmaceutique en France</vt:lpstr>
    </vt:vector>
  </TitlesOfParts>
  <Company>DELPHARM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groupe DELPHARM est l’un des leaders du façonnage pharmaceutique en France</dc:title>
  <dc:creator>gcuenot</dc:creator>
  <cp:lastModifiedBy>HERPIN Elisa</cp:lastModifiedBy>
  <cp:revision>3</cp:revision>
  <cp:lastPrinted>2017-04-10T06:44:00Z</cp:lastPrinted>
  <dcterms:created xsi:type="dcterms:W3CDTF">2022-07-05T08:56:00Z</dcterms:created>
  <dcterms:modified xsi:type="dcterms:W3CDTF">2022-07-05T08:57:00Z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700097751</vt:i4>
  </property>
  <property fmtid="{D5CDD505-2E9C-101B-9397-08002B2CF9AE}" pid="3" name="_NewReviewCycle">
    <vt:lpwstr/>
  </property>
  <property fmtid="{D5CDD505-2E9C-101B-9397-08002B2CF9AE}" pid="4" name="_EmailSubject">
    <vt:lpwstr>2020 - Technicien Physico-chimie - Janvier 2020</vt:lpwstr>
  </property>
  <property fmtid="{D5CDD505-2E9C-101B-9397-08002B2CF9AE}" pid="5" name="_AuthorEmail">
    <vt:lpwstr>Laurence.MIELLET@delpharm.com</vt:lpwstr>
  </property>
  <property fmtid="{D5CDD505-2E9C-101B-9397-08002B2CF9AE}" pid="6" name="_AuthorEmailDisplayName">
    <vt:lpwstr>MIELLET Laurence</vt:lpwstr>
  </property>
  <property fmtid="{D5CDD505-2E9C-101B-9397-08002B2CF9AE}" pid="7" name="_ReviewingToolsShownOnce">
    <vt:lpwstr/>
  </property>
</Properties>
</file>